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11EE3" w14:textId="77777777" w:rsidR="003D0A03" w:rsidRDefault="003D0A03" w:rsidP="003D0A03">
      <w:pPr>
        <w:shd w:val="clear" w:color="auto" w:fill="FFFFFF"/>
        <w:spacing w:after="180"/>
        <w:jc w:val="center"/>
        <w:outlineLvl w:val="4"/>
        <w:rPr>
          <w:rFonts w:asciiTheme="majorHAnsi" w:eastAsia="Times New Roman" w:hAnsiTheme="majorHAnsi" w:cstheme="majorHAnsi"/>
          <w:b/>
          <w:bCs/>
          <w:caps/>
          <w:color w:val="800080"/>
          <w:spacing w:val="36"/>
          <w:sz w:val="20"/>
          <w:szCs w:val="20"/>
        </w:rPr>
      </w:pPr>
      <w:r w:rsidRPr="003D0A03">
        <w:rPr>
          <w:rFonts w:asciiTheme="majorHAnsi" w:eastAsia="Times New Roman" w:hAnsiTheme="majorHAnsi" w:cstheme="majorHAnsi"/>
          <w:b/>
          <w:bCs/>
          <w:caps/>
          <w:color w:val="800080"/>
          <w:spacing w:val="36"/>
          <w:sz w:val="20"/>
          <w:szCs w:val="20"/>
        </w:rPr>
        <w:t xml:space="preserve">DRAMSKE METODE I TEHNIKE U NASTAVI HRVATSKOGA JEZIKA U KOMBINIRANOM RAZREDNOM ODJELU </w:t>
      </w:r>
    </w:p>
    <w:p w14:paraId="4EDFF6AB" w14:textId="73BABADC" w:rsidR="003D0A03" w:rsidRPr="003D0A03" w:rsidRDefault="003D0A03" w:rsidP="003D0A03">
      <w:pPr>
        <w:shd w:val="clear" w:color="auto" w:fill="FFFFFF"/>
        <w:spacing w:after="180"/>
        <w:jc w:val="center"/>
        <w:outlineLvl w:val="4"/>
        <w:rPr>
          <w:rStyle w:val="Strong"/>
          <w:rFonts w:asciiTheme="majorHAnsi" w:eastAsia="Times New Roman" w:hAnsiTheme="majorHAnsi" w:cstheme="majorHAnsi"/>
          <w:caps/>
          <w:color w:val="767676"/>
          <w:spacing w:val="36"/>
          <w:sz w:val="20"/>
          <w:szCs w:val="20"/>
        </w:rPr>
      </w:pPr>
      <w:r w:rsidRPr="003D0A03">
        <w:rPr>
          <w:rFonts w:asciiTheme="majorHAnsi" w:eastAsia="Times New Roman" w:hAnsiTheme="majorHAnsi" w:cstheme="majorHAnsi"/>
          <w:b/>
          <w:bCs/>
          <w:caps/>
          <w:color w:val="800080"/>
          <w:spacing w:val="36"/>
          <w:sz w:val="20"/>
          <w:szCs w:val="20"/>
        </w:rPr>
        <w:t>(2021.)</w:t>
      </w:r>
    </w:p>
    <w:p w14:paraId="18A86A9C" w14:textId="3F3AD3E6" w:rsidR="003D0A03" w:rsidRPr="003D0A03" w:rsidRDefault="003D0A03" w:rsidP="003D0A03">
      <w:pPr>
        <w:pStyle w:val="NormalWeb"/>
        <w:jc w:val="both"/>
        <w:rPr>
          <w:rFonts w:asciiTheme="majorHAnsi" w:hAnsiTheme="majorHAnsi" w:cstheme="majorHAnsi"/>
          <w:color w:val="000000"/>
        </w:rPr>
      </w:pPr>
      <w:r w:rsidRPr="003D0A03">
        <w:rPr>
          <w:rStyle w:val="Strong"/>
          <w:rFonts w:asciiTheme="majorHAnsi" w:hAnsiTheme="majorHAnsi" w:cstheme="majorHAnsi"/>
          <w:color w:val="000000"/>
        </w:rPr>
        <w:t>Sažetak</w:t>
      </w:r>
    </w:p>
    <w:p w14:paraId="100EB0E6" w14:textId="452533A3" w:rsidR="003D0A03" w:rsidRPr="003D0A03" w:rsidRDefault="003D0A03" w:rsidP="003D0A03">
      <w:pPr>
        <w:pStyle w:val="NormalWeb"/>
        <w:jc w:val="both"/>
        <w:rPr>
          <w:rFonts w:asciiTheme="majorHAnsi" w:hAnsiTheme="majorHAnsi" w:cstheme="majorHAnsi"/>
          <w:color w:val="000000"/>
        </w:rPr>
      </w:pPr>
      <w:r w:rsidRPr="003D0A03">
        <w:rPr>
          <w:rFonts w:asciiTheme="majorHAnsi" w:hAnsiTheme="majorHAnsi" w:cstheme="majorHAnsi"/>
          <w:color w:val="000000"/>
        </w:rPr>
        <w:t>U radu se govori o organizaciji nastave u kombiniranim razrednim odjelima u kojima se istodobno ostvaruju dva ili više različitih programskih sadržaja u jednakom vremenskom trajanju nastavnoga dana kao i u redovitom razrednom odjelu. Takva nastava zahtijeva drugačiju odgojno-obrazovnu praksu i didaktičko-metodičke pristupe. Uzimajući u obzir dob i psihofizički razvoj učenika nužno je pripremiti metodičke postupke koji će svim učenicima pomoći ostvariti zadane odgojno-obrazovne ishode učenja.</w:t>
      </w:r>
      <w:r>
        <w:rPr>
          <w:rFonts w:asciiTheme="majorHAnsi" w:hAnsiTheme="majorHAnsi" w:cstheme="majorHAnsi"/>
          <w:color w:val="000000"/>
          <w:lang w:val="hr-HR"/>
        </w:rPr>
        <w:t xml:space="preserve"> </w:t>
      </w:r>
      <w:r w:rsidRPr="003D0A03">
        <w:rPr>
          <w:rFonts w:asciiTheme="majorHAnsi" w:hAnsiTheme="majorHAnsi" w:cstheme="majorHAnsi"/>
          <w:color w:val="000000"/>
        </w:rPr>
        <w:t>Metode i tehnike dramskoga odgoja u nastavi mogu biti učinkovito sredstvo pomoću kojega učenici proigravanjem različitih društvenih uloga uče iskustveno te osvješćuju i iznose osobne i skupne spoznaje o odgojno-obrazovnim sadržajima.</w:t>
      </w:r>
      <w:r>
        <w:rPr>
          <w:rFonts w:asciiTheme="majorHAnsi" w:hAnsiTheme="majorHAnsi" w:cstheme="majorHAnsi"/>
          <w:color w:val="000000"/>
          <w:lang w:val="hr-HR"/>
        </w:rPr>
        <w:t xml:space="preserve"> </w:t>
      </w:r>
      <w:r w:rsidRPr="003D0A03">
        <w:rPr>
          <w:rFonts w:asciiTheme="majorHAnsi" w:hAnsiTheme="majorHAnsi" w:cstheme="majorHAnsi"/>
          <w:color w:val="000000"/>
        </w:rPr>
        <w:t>S obzirom na to da u Hrvatskoj postoji vrlo malo literature o organizaciji nastave i strategijama podučavanja u kombiniranim odjelima, cilj je ovoga rada pokazati na koji se način integracijom dramskih postupaka može organizirati nastava hrvatskoga jezika u trorazrednoj kombinaciji te koje su prednosti takvoga načina rada. Opisom provedenih nastavnih aktivnosti te njihovom evaluacijom ponudit će se primjer dobre prakse.</w:t>
      </w:r>
    </w:p>
    <w:p w14:paraId="1EA5334F" w14:textId="1CA9B826" w:rsidR="003D0A03" w:rsidRPr="003D0A03" w:rsidRDefault="003D0A03" w:rsidP="003D0A03">
      <w:pPr>
        <w:pStyle w:val="NormalWeb"/>
        <w:jc w:val="both"/>
        <w:rPr>
          <w:rFonts w:asciiTheme="majorHAnsi" w:hAnsiTheme="majorHAnsi" w:cstheme="majorHAnsi"/>
          <w:color w:val="000000"/>
        </w:rPr>
      </w:pPr>
      <w:r w:rsidRPr="003D0A03">
        <w:rPr>
          <w:rStyle w:val="Strong"/>
          <w:rFonts w:asciiTheme="majorHAnsi" w:hAnsiTheme="majorHAnsi" w:cstheme="majorHAnsi"/>
          <w:color w:val="000000"/>
        </w:rPr>
        <w:t>Ključne riječi:</w:t>
      </w:r>
      <w:r>
        <w:rPr>
          <w:rStyle w:val="apple-converted-space"/>
          <w:rFonts w:asciiTheme="majorHAnsi" w:hAnsiTheme="majorHAnsi" w:cstheme="majorHAnsi"/>
          <w:color w:val="000000"/>
          <w:lang w:val="hr-HR"/>
        </w:rPr>
        <w:t xml:space="preserve"> </w:t>
      </w:r>
      <w:r w:rsidRPr="003D0A03">
        <w:rPr>
          <w:rStyle w:val="Emphasis"/>
          <w:rFonts w:asciiTheme="majorHAnsi" w:hAnsiTheme="majorHAnsi" w:cstheme="majorHAnsi"/>
          <w:color w:val="000000"/>
        </w:rPr>
        <w:t>dramski odgoj, hrvatski jezik, kombinirani razredni odjel, nastava</w:t>
      </w:r>
    </w:p>
    <w:p w14:paraId="42AE29AD" w14:textId="77777777" w:rsidR="003D0A03" w:rsidRPr="003D0A03" w:rsidRDefault="003D0A03" w:rsidP="003D0A03">
      <w:pPr>
        <w:pStyle w:val="NormalWeb"/>
        <w:jc w:val="both"/>
        <w:rPr>
          <w:rFonts w:asciiTheme="majorHAnsi" w:hAnsiTheme="majorHAnsi" w:cstheme="majorHAnsi"/>
          <w:color w:val="000000"/>
        </w:rPr>
      </w:pPr>
      <w:r w:rsidRPr="003D0A03">
        <w:rPr>
          <w:rStyle w:val="Strong"/>
          <w:rFonts w:asciiTheme="majorHAnsi" w:hAnsiTheme="majorHAnsi" w:cstheme="majorHAnsi"/>
          <w:color w:val="000000"/>
        </w:rPr>
        <w:t>Abstract</w:t>
      </w:r>
    </w:p>
    <w:p w14:paraId="2E81B2BB" w14:textId="77777777" w:rsidR="003D0A03" w:rsidRPr="003D0A03" w:rsidRDefault="003D0A03" w:rsidP="003D0A03">
      <w:pPr>
        <w:pStyle w:val="NormalWeb"/>
        <w:jc w:val="both"/>
        <w:rPr>
          <w:rFonts w:asciiTheme="majorHAnsi" w:hAnsiTheme="majorHAnsi" w:cstheme="majorHAnsi"/>
          <w:color w:val="000000"/>
        </w:rPr>
      </w:pPr>
      <w:r w:rsidRPr="003D0A03">
        <w:rPr>
          <w:rFonts w:asciiTheme="majorHAnsi" w:hAnsiTheme="majorHAnsi" w:cstheme="majorHAnsi"/>
          <w:color w:val="000000"/>
        </w:rPr>
        <w:t>This paper is about the organization of teaching in combined classrooms in which two or more different program contents are carried out at the same time in the same duration of the teaching day, as well as in the regular classroom. Such teaching requires a different educational practice, didactic and methodological approaches. Methodological procedures should be prepared in such way to help all students achieve the required learning outcomes, considering the age and psychophysical development of students. Methods and techniques of drama education in teaching can be an effective tool where students, by playing different social roles, learn through experience and become more aware of the educational content of which they present personal and group insight. Given that in Croatia there is very little literature about the organization of teaching and teaching strategies in combined classes, the aim of this paper is to show how the integration of drama procedures can help organize the teaching of Croatian in a three-grade combination and what are the advantages of such work. An example of good practice will be offered by describing and evaluating the lessons which were taught.</w:t>
      </w:r>
    </w:p>
    <w:p w14:paraId="40B28474" w14:textId="04EC891A" w:rsidR="003D0A03" w:rsidRPr="003D0A03" w:rsidRDefault="003D0A03" w:rsidP="003D0A03">
      <w:pPr>
        <w:pStyle w:val="NormalWeb"/>
        <w:jc w:val="both"/>
        <w:rPr>
          <w:rFonts w:asciiTheme="majorHAnsi" w:hAnsiTheme="majorHAnsi" w:cstheme="majorHAnsi"/>
          <w:color w:val="000000"/>
        </w:rPr>
      </w:pPr>
      <w:r w:rsidRPr="003D0A03">
        <w:rPr>
          <w:rStyle w:val="Strong"/>
          <w:rFonts w:asciiTheme="majorHAnsi" w:hAnsiTheme="majorHAnsi" w:cstheme="majorHAnsi"/>
          <w:color w:val="000000"/>
        </w:rPr>
        <w:t>Key words:</w:t>
      </w:r>
      <w:r>
        <w:rPr>
          <w:rStyle w:val="apple-converted-space"/>
          <w:rFonts w:asciiTheme="majorHAnsi" w:hAnsiTheme="majorHAnsi" w:cstheme="majorHAnsi"/>
          <w:color w:val="000000"/>
          <w:lang w:val="hr-HR"/>
        </w:rPr>
        <w:t xml:space="preserve"> </w:t>
      </w:r>
      <w:r w:rsidRPr="003D0A03">
        <w:rPr>
          <w:rStyle w:val="Emphasis"/>
          <w:rFonts w:asciiTheme="majorHAnsi" w:hAnsiTheme="majorHAnsi" w:cstheme="majorHAnsi"/>
          <w:color w:val="000000"/>
        </w:rPr>
        <w:t>drama education, Croatian language, combined classes, teaching</w:t>
      </w:r>
    </w:p>
    <w:p w14:paraId="394BFE3D" w14:textId="77777777" w:rsidR="003D0A03" w:rsidRPr="003D0A03" w:rsidRDefault="003D0A03" w:rsidP="003D0A03">
      <w:pPr>
        <w:jc w:val="both"/>
        <w:rPr>
          <w:rFonts w:asciiTheme="majorHAnsi" w:hAnsiTheme="majorHAnsi" w:cstheme="majorHAnsi"/>
        </w:rPr>
      </w:pPr>
    </w:p>
    <w:sectPr w:rsidR="003D0A03" w:rsidRPr="003D0A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03"/>
    <w:rsid w:val="003D0A03"/>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4EFA0527"/>
  <w15:chartTrackingRefBased/>
  <w15:docId w15:val="{1508B844-0D1B-A64E-A4A7-F700776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D0A0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A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0A03"/>
    <w:rPr>
      <w:b/>
      <w:bCs/>
    </w:rPr>
  </w:style>
  <w:style w:type="character" w:customStyle="1" w:styleId="apple-converted-space">
    <w:name w:val="apple-converted-space"/>
    <w:basedOn w:val="DefaultParagraphFont"/>
    <w:rsid w:val="003D0A03"/>
  </w:style>
  <w:style w:type="character" w:styleId="Emphasis">
    <w:name w:val="Emphasis"/>
    <w:basedOn w:val="DefaultParagraphFont"/>
    <w:uiPriority w:val="20"/>
    <w:qFormat/>
    <w:rsid w:val="003D0A03"/>
    <w:rPr>
      <w:i/>
      <w:iCs/>
    </w:rPr>
  </w:style>
  <w:style w:type="character" w:customStyle="1" w:styleId="Heading5Char">
    <w:name w:val="Heading 5 Char"/>
    <w:basedOn w:val="DefaultParagraphFont"/>
    <w:link w:val="Heading5"/>
    <w:uiPriority w:val="9"/>
    <w:rsid w:val="003D0A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4347">
      <w:bodyDiv w:val="1"/>
      <w:marLeft w:val="0"/>
      <w:marRight w:val="0"/>
      <w:marTop w:val="0"/>
      <w:marBottom w:val="0"/>
      <w:divBdr>
        <w:top w:val="none" w:sz="0" w:space="0" w:color="auto"/>
        <w:left w:val="none" w:sz="0" w:space="0" w:color="auto"/>
        <w:bottom w:val="none" w:sz="0" w:space="0" w:color="auto"/>
        <w:right w:val="none" w:sz="0" w:space="0" w:color="auto"/>
      </w:divBdr>
    </w:div>
    <w:div w:id="18601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2021-07-16T12:52:00Z</dcterms:created>
  <dcterms:modified xsi:type="dcterms:W3CDTF">2021-07-16T12:53:00Z</dcterms:modified>
</cp:coreProperties>
</file>