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D92E" w14:textId="6ECAA1C4" w:rsidR="006A103F" w:rsidRPr="006A103F" w:rsidRDefault="006A103F" w:rsidP="006A103F">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6A103F">
        <w:rPr>
          <w:rFonts w:asciiTheme="majorHAnsi" w:eastAsia="Times New Roman" w:hAnsiTheme="majorHAnsi" w:cstheme="majorHAnsi"/>
          <w:b/>
          <w:bCs/>
          <w:caps/>
          <w:color w:val="800080"/>
          <w:spacing w:val="36"/>
          <w:sz w:val="20"/>
          <w:szCs w:val="20"/>
        </w:rPr>
        <w:t>IDEJE PROMJENE U DRUŠTVENO I POLITIČKI ANGAŽIRANOJ POETICI BERTOLTA BRECHTA I NJIHOVA REFLEKSIJA U ZKM-OVOJ PREDSTAVI</w:t>
      </w:r>
      <w:r>
        <w:rPr>
          <w:rFonts w:asciiTheme="majorHAnsi" w:eastAsia="Times New Roman" w:hAnsiTheme="majorHAnsi" w:cstheme="majorHAnsi"/>
          <w:b/>
          <w:bCs/>
          <w:caps/>
          <w:color w:val="800080"/>
          <w:spacing w:val="36"/>
          <w:sz w:val="20"/>
          <w:szCs w:val="20"/>
          <w:lang w:val="hr-HR"/>
        </w:rPr>
        <w:t xml:space="preserve"> </w:t>
      </w:r>
      <w:r w:rsidRPr="006A103F">
        <w:rPr>
          <w:rFonts w:asciiTheme="majorHAnsi" w:eastAsia="Times New Roman" w:hAnsiTheme="majorHAnsi" w:cstheme="majorHAnsi"/>
          <w:b/>
          <w:bCs/>
          <w:i/>
          <w:iCs/>
          <w:caps/>
          <w:color w:val="800080"/>
          <w:spacing w:val="36"/>
          <w:sz w:val="20"/>
          <w:szCs w:val="20"/>
        </w:rPr>
        <w:t>ALISA U ZEMLJI ČUDESA</w:t>
      </w:r>
      <w:r>
        <w:rPr>
          <w:rFonts w:asciiTheme="majorHAnsi" w:eastAsia="Times New Roman" w:hAnsiTheme="majorHAnsi" w:cstheme="majorHAnsi"/>
          <w:b/>
          <w:bCs/>
          <w:i/>
          <w:iCs/>
          <w:caps/>
          <w:color w:val="800080"/>
          <w:spacing w:val="36"/>
          <w:sz w:val="20"/>
          <w:szCs w:val="20"/>
          <w:lang w:val="hr-HR"/>
        </w:rPr>
        <w:t xml:space="preserve"> </w:t>
      </w:r>
      <w:r w:rsidRPr="006A103F">
        <w:rPr>
          <w:rFonts w:asciiTheme="majorHAnsi" w:eastAsia="Times New Roman" w:hAnsiTheme="majorHAnsi" w:cstheme="majorHAnsi"/>
          <w:b/>
          <w:bCs/>
          <w:caps/>
          <w:color w:val="800080"/>
          <w:spacing w:val="36"/>
          <w:sz w:val="20"/>
          <w:szCs w:val="20"/>
        </w:rPr>
        <w:t>(2020.)</w:t>
      </w:r>
    </w:p>
    <w:p w14:paraId="3B9DFCE7" w14:textId="77777777" w:rsidR="006A103F" w:rsidRDefault="006A103F" w:rsidP="006A103F">
      <w:pPr>
        <w:pStyle w:val="NormalWeb"/>
        <w:jc w:val="both"/>
        <w:rPr>
          <w:rStyle w:val="Strong"/>
          <w:rFonts w:asciiTheme="majorHAnsi" w:hAnsiTheme="majorHAnsi" w:cstheme="majorHAnsi"/>
          <w:color w:val="000000"/>
        </w:rPr>
      </w:pPr>
    </w:p>
    <w:p w14:paraId="526FE40C" w14:textId="6909E4DE" w:rsidR="006A103F" w:rsidRPr="006A103F" w:rsidRDefault="006A103F" w:rsidP="006A103F">
      <w:pPr>
        <w:pStyle w:val="NormalWeb"/>
        <w:jc w:val="both"/>
        <w:rPr>
          <w:rFonts w:asciiTheme="majorHAnsi" w:hAnsiTheme="majorHAnsi" w:cstheme="majorHAnsi"/>
          <w:color w:val="000000"/>
        </w:rPr>
      </w:pPr>
      <w:r w:rsidRPr="006A103F">
        <w:rPr>
          <w:rStyle w:val="Strong"/>
          <w:rFonts w:asciiTheme="majorHAnsi" w:hAnsiTheme="majorHAnsi" w:cstheme="majorHAnsi"/>
          <w:color w:val="000000"/>
        </w:rPr>
        <w:t>Sažetak</w:t>
      </w:r>
    </w:p>
    <w:p w14:paraId="298C7508" w14:textId="77777777" w:rsidR="006A103F" w:rsidRPr="006A103F" w:rsidRDefault="006A103F" w:rsidP="006A103F">
      <w:pPr>
        <w:pStyle w:val="NormalWeb"/>
        <w:jc w:val="both"/>
        <w:rPr>
          <w:rFonts w:asciiTheme="majorHAnsi" w:hAnsiTheme="majorHAnsi" w:cstheme="majorHAnsi"/>
          <w:color w:val="000000"/>
        </w:rPr>
      </w:pPr>
      <w:r w:rsidRPr="006A103F">
        <w:rPr>
          <w:rFonts w:asciiTheme="majorHAnsi" w:hAnsiTheme="majorHAnsi" w:cstheme="majorHAnsi"/>
          <w:color w:val="000000"/>
        </w:rPr>
        <w:t>U ovom radu razmatraju se Brechtove ideje o potrebi promjene svijesti publike u odnosu na aktualno društveno i političko stanje, o promjeni uloge teatra kao mogućeg posrednika u tom osvještavanju, i o promjeni izvedbenog stila čija je svrha, osim one umjetničke, zabava, učenje i osvještavanje publike. U Brechtovom umjetničkom stvaralaštvu i teorijskom radu te ideje su nastale kao izraz njegovog svjetonazora i stavova o nužnosti društvenih i političkih promjena, a u značajnoj su mjeri formirane pod utjecajem marksizma i u otporu prema tradicionalnom građanskom teatru aristotelskog tipa. Ideje o kazalištu koje uz svoju umjetničku ostvaruje i određenu društvenu svrhu, prisutne su i u današnjem teatru. Kao primjer predstave u kojoj se mogu pronaći elementi Brechtovog načina oblikovanja analizirat će se ZKM-ova predstava „Alisa u Zemlji čudesa“. Predmet razmatranja su i neke njezine ideje i poruke, ali i potencijali za angažiranije istraživanje društveno relevantnih pitanja, poticanje na učenje i spoznajni razvoj likova i publike u okviru inovativnog estetskog umjetničkog oblikovanja koje je u stanju prevladati jaz između onog umjetničkog, onog zabavnog i onog poučnog.</w:t>
      </w:r>
    </w:p>
    <w:p w14:paraId="0C727120" w14:textId="1C790036" w:rsidR="006A103F" w:rsidRPr="006A103F" w:rsidRDefault="006A103F" w:rsidP="006A103F">
      <w:pPr>
        <w:pStyle w:val="NormalWeb"/>
        <w:jc w:val="both"/>
        <w:rPr>
          <w:rFonts w:asciiTheme="majorHAnsi" w:hAnsiTheme="majorHAnsi" w:cstheme="majorHAnsi"/>
          <w:color w:val="000000"/>
        </w:rPr>
      </w:pPr>
      <w:r w:rsidRPr="006A103F">
        <w:rPr>
          <w:rStyle w:val="Strong"/>
          <w:rFonts w:asciiTheme="majorHAnsi" w:hAnsiTheme="majorHAnsi" w:cstheme="majorHAnsi"/>
          <w:color w:val="000000"/>
        </w:rPr>
        <w:t>Ključne riječi:</w:t>
      </w:r>
      <w:r>
        <w:rPr>
          <w:rStyle w:val="apple-converted-space"/>
          <w:rFonts w:asciiTheme="majorHAnsi" w:hAnsiTheme="majorHAnsi" w:cstheme="majorHAnsi"/>
          <w:i/>
          <w:iCs/>
          <w:color w:val="000000"/>
          <w:lang w:val="hr-HR"/>
        </w:rPr>
        <w:t xml:space="preserve"> </w:t>
      </w:r>
      <w:r w:rsidRPr="006A103F">
        <w:rPr>
          <w:rStyle w:val="Emphasis"/>
          <w:rFonts w:asciiTheme="majorHAnsi" w:hAnsiTheme="majorHAnsi" w:cstheme="majorHAnsi"/>
          <w:color w:val="000000"/>
        </w:rPr>
        <w:t>društveno i politički angažirani teatar, promjena svijesti publike, promjena uloge teatra, promjena izvedbenog stila</w:t>
      </w:r>
    </w:p>
    <w:p w14:paraId="1D6A9B77" w14:textId="77777777" w:rsidR="006A103F" w:rsidRPr="006A103F" w:rsidRDefault="006A103F" w:rsidP="006A103F">
      <w:pPr>
        <w:pStyle w:val="NormalWeb"/>
        <w:jc w:val="both"/>
        <w:rPr>
          <w:rFonts w:asciiTheme="majorHAnsi" w:hAnsiTheme="majorHAnsi" w:cstheme="majorHAnsi"/>
          <w:color w:val="000000"/>
        </w:rPr>
      </w:pPr>
      <w:r w:rsidRPr="006A103F">
        <w:rPr>
          <w:rStyle w:val="Strong"/>
          <w:rFonts w:asciiTheme="majorHAnsi" w:hAnsiTheme="majorHAnsi" w:cstheme="majorHAnsi"/>
          <w:color w:val="000000"/>
        </w:rPr>
        <w:t>Abstract</w:t>
      </w:r>
    </w:p>
    <w:p w14:paraId="1DDAD89C" w14:textId="77777777" w:rsidR="006A103F" w:rsidRPr="006A103F" w:rsidRDefault="006A103F" w:rsidP="006A103F">
      <w:pPr>
        <w:pStyle w:val="NormalWeb"/>
        <w:jc w:val="both"/>
        <w:rPr>
          <w:rFonts w:asciiTheme="majorHAnsi" w:hAnsiTheme="majorHAnsi" w:cstheme="majorHAnsi"/>
          <w:color w:val="000000"/>
        </w:rPr>
      </w:pPr>
      <w:r w:rsidRPr="006A103F">
        <w:rPr>
          <w:rFonts w:asciiTheme="majorHAnsi" w:hAnsiTheme="majorHAnsi" w:cstheme="majorHAnsi"/>
          <w:color w:val="000000"/>
        </w:rPr>
        <w:t>The paper discusses Brecht's ideas about the need to change the consciousness of the audience related to a current social and political situation, to change the role of the theatre as a possible mediator in becoming conscious, and to change the performance style whose purpose is not only art but also entertainment, learning and supporting consciousness development of the audience. These ideas emerged in Brecht's artistic creation and theoretical work as an expression of his world-view and attitudes towards necessity of social and political change. His ideas were significantly influenced by Marxism and resistance towards the traditional Aristotelian theatre. The idea of a theatre that meets artistic as well as a certain social purpose is noticeable in the present day theatre too. As an example of a performance with elements of Brecht's theatrical expression the performance Alice in Wonderland by ZKM (Zagreb Youth Theatre) is analysed. The object of analysis are some of its ideas and massages as well as its potential for a more engaged research of socially relevant questions, for encouraging learning and self-reflexive development of the characters in the play and of the audience within an innovative aesthetic expression that can bridge the gap between the artistic, the entertaining and the educational.</w:t>
      </w:r>
    </w:p>
    <w:p w14:paraId="6FB48ADF" w14:textId="51BB9CA5" w:rsidR="006A103F" w:rsidRPr="006A103F" w:rsidRDefault="006A103F" w:rsidP="006A103F">
      <w:pPr>
        <w:pStyle w:val="NormalWeb"/>
        <w:jc w:val="both"/>
        <w:rPr>
          <w:rFonts w:asciiTheme="majorHAnsi" w:hAnsiTheme="majorHAnsi" w:cstheme="majorHAnsi"/>
          <w:color w:val="000000"/>
        </w:rPr>
      </w:pPr>
      <w:r w:rsidRPr="006A103F">
        <w:rPr>
          <w:rStyle w:val="Strong"/>
          <w:rFonts w:asciiTheme="majorHAnsi" w:hAnsiTheme="majorHAnsi" w:cstheme="majorHAnsi"/>
          <w:color w:val="000000"/>
        </w:rPr>
        <w:t>Key words:</w:t>
      </w:r>
      <w:r>
        <w:rPr>
          <w:rStyle w:val="apple-converted-space"/>
          <w:rFonts w:asciiTheme="majorHAnsi" w:hAnsiTheme="majorHAnsi" w:cstheme="majorHAnsi"/>
          <w:i/>
          <w:iCs/>
          <w:color w:val="000000"/>
          <w:lang w:val="hr-HR"/>
        </w:rPr>
        <w:t xml:space="preserve"> </w:t>
      </w:r>
      <w:r w:rsidRPr="006A103F">
        <w:rPr>
          <w:rStyle w:val="Emphasis"/>
          <w:rFonts w:asciiTheme="majorHAnsi" w:hAnsiTheme="majorHAnsi" w:cstheme="majorHAnsi"/>
          <w:color w:val="000000"/>
        </w:rPr>
        <w:t>socially and politically engaged theatre, change in the consciousness of the audience, change in the role of the theatre, change in the performance style</w:t>
      </w:r>
    </w:p>
    <w:p w14:paraId="796B3FFA" w14:textId="77777777" w:rsidR="006A103F" w:rsidRPr="006A103F" w:rsidRDefault="006A103F" w:rsidP="006A103F">
      <w:pPr>
        <w:jc w:val="both"/>
        <w:rPr>
          <w:rFonts w:asciiTheme="majorHAnsi" w:hAnsiTheme="majorHAnsi" w:cstheme="majorHAnsi"/>
        </w:rPr>
      </w:pPr>
    </w:p>
    <w:sectPr w:rsidR="006A103F" w:rsidRPr="006A10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3F"/>
    <w:rsid w:val="006A103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7F3B8902"/>
  <w15:chartTrackingRefBased/>
  <w15:docId w15:val="{D0A7A85B-DDE1-C64D-B409-C5957CBA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A103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0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103F"/>
    <w:rPr>
      <w:b/>
      <w:bCs/>
    </w:rPr>
  </w:style>
  <w:style w:type="character" w:styleId="Emphasis">
    <w:name w:val="Emphasis"/>
    <w:basedOn w:val="DefaultParagraphFont"/>
    <w:uiPriority w:val="20"/>
    <w:qFormat/>
    <w:rsid w:val="006A103F"/>
    <w:rPr>
      <w:i/>
      <w:iCs/>
    </w:rPr>
  </w:style>
  <w:style w:type="character" w:customStyle="1" w:styleId="apple-converted-space">
    <w:name w:val="apple-converted-space"/>
    <w:basedOn w:val="DefaultParagraphFont"/>
    <w:rsid w:val="006A103F"/>
  </w:style>
  <w:style w:type="character" w:customStyle="1" w:styleId="Heading5Char">
    <w:name w:val="Heading 5 Char"/>
    <w:basedOn w:val="DefaultParagraphFont"/>
    <w:link w:val="Heading5"/>
    <w:uiPriority w:val="9"/>
    <w:rsid w:val="006A10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51544">
      <w:bodyDiv w:val="1"/>
      <w:marLeft w:val="0"/>
      <w:marRight w:val="0"/>
      <w:marTop w:val="0"/>
      <w:marBottom w:val="0"/>
      <w:divBdr>
        <w:top w:val="none" w:sz="0" w:space="0" w:color="auto"/>
        <w:left w:val="none" w:sz="0" w:space="0" w:color="auto"/>
        <w:bottom w:val="none" w:sz="0" w:space="0" w:color="auto"/>
        <w:right w:val="none" w:sz="0" w:space="0" w:color="auto"/>
      </w:divBdr>
    </w:div>
    <w:div w:id="1764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2021-07-16T12:48:00Z</dcterms:created>
  <dcterms:modified xsi:type="dcterms:W3CDTF">2021-07-16T12:49:00Z</dcterms:modified>
</cp:coreProperties>
</file>