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7CDF" w14:textId="77777777" w:rsidR="0034605A" w:rsidRDefault="0034605A" w:rsidP="0034605A">
      <w:pPr>
        <w:shd w:val="clear" w:color="auto" w:fill="FFFFFF"/>
        <w:spacing w:after="180"/>
        <w:jc w:val="center"/>
        <w:outlineLvl w:val="4"/>
        <w:rPr>
          <w:rFonts w:asciiTheme="majorHAnsi" w:eastAsia="Times New Roman" w:hAnsiTheme="majorHAnsi" w:cstheme="majorHAnsi"/>
          <w:b/>
          <w:bCs/>
          <w:caps/>
          <w:color w:val="800080"/>
          <w:spacing w:val="36"/>
          <w:sz w:val="20"/>
          <w:szCs w:val="20"/>
        </w:rPr>
      </w:pPr>
      <w:r w:rsidRPr="0034605A">
        <w:rPr>
          <w:rFonts w:asciiTheme="majorHAnsi" w:eastAsia="Times New Roman" w:hAnsiTheme="majorHAnsi" w:cstheme="majorHAnsi"/>
          <w:b/>
          <w:bCs/>
          <w:caps/>
          <w:color w:val="800080"/>
          <w:spacing w:val="36"/>
          <w:sz w:val="20"/>
          <w:szCs w:val="20"/>
        </w:rPr>
        <w:t xml:space="preserve">OBRADA I PRISTUP OSJETLJIVIM TEMAMA U NASTAVI KNJIŽEVNOSTI KROZ UPORABU RAZLIČITIH DRAMSKIH METODA I TEHNIKA TE LUTKARSKOG MEDIJA </w:t>
      </w:r>
    </w:p>
    <w:p w14:paraId="4AA7B9C2" w14:textId="5E539FAD" w:rsidR="0034605A" w:rsidRPr="0034605A" w:rsidRDefault="0034605A" w:rsidP="0034605A">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34605A">
        <w:rPr>
          <w:rFonts w:asciiTheme="majorHAnsi" w:eastAsia="Times New Roman" w:hAnsiTheme="majorHAnsi" w:cstheme="majorHAnsi"/>
          <w:b/>
          <w:bCs/>
          <w:caps/>
          <w:color w:val="800080"/>
          <w:spacing w:val="36"/>
          <w:sz w:val="20"/>
          <w:szCs w:val="20"/>
        </w:rPr>
        <w:t>(2019.)</w:t>
      </w:r>
    </w:p>
    <w:p w14:paraId="61397324" w14:textId="77777777" w:rsidR="0034605A" w:rsidRDefault="0034605A" w:rsidP="0034605A">
      <w:pPr>
        <w:pStyle w:val="NormalWeb"/>
        <w:jc w:val="both"/>
        <w:rPr>
          <w:rStyle w:val="Strong"/>
          <w:rFonts w:asciiTheme="majorHAnsi" w:hAnsiTheme="majorHAnsi" w:cstheme="majorHAnsi"/>
          <w:color w:val="000000"/>
        </w:rPr>
      </w:pPr>
    </w:p>
    <w:p w14:paraId="71F28498" w14:textId="6943985F" w:rsidR="0034605A" w:rsidRPr="0034605A" w:rsidRDefault="0034605A" w:rsidP="0034605A">
      <w:pPr>
        <w:pStyle w:val="NormalWeb"/>
        <w:jc w:val="both"/>
        <w:rPr>
          <w:rFonts w:asciiTheme="majorHAnsi" w:hAnsiTheme="majorHAnsi" w:cstheme="majorHAnsi"/>
          <w:color w:val="000000"/>
        </w:rPr>
      </w:pPr>
      <w:r w:rsidRPr="0034605A">
        <w:rPr>
          <w:rStyle w:val="Strong"/>
          <w:rFonts w:asciiTheme="majorHAnsi" w:hAnsiTheme="majorHAnsi" w:cstheme="majorHAnsi"/>
          <w:color w:val="000000"/>
        </w:rPr>
        <w:t>Sažetak</w:t>
      </w:r>
    </w:p>
    <w:p w14:paraId="7FD5A577" w14:textId="77777777" w:rsidR="0034605A" w:rsidRPr="0034605A" w:rsidRDefault="0034605A" w:rsidP="0034605A">
      <w:pPr>
        <w:pStyle w:val="NormalWeb"/>
        <w:jc w:val="both"/>
        <w:rPr>
          <w:rFonts w:asciiTheme="majorHAnsi" w:hAnsiTheme="majorHAnsi" w:cstheme="majorHAnsi"/>
          <w:color w:val="000000"/>
        </w:rPr>
      </w:pPr>
      <w:r w:rsidRPr="0034605A">
        <w:rPr>
          <w:rFonts w:asciiTheme="majorHAnsi" w:hAnsiTheme="majorHAnsi" w:cstheme="majorHAnsi"/>
          <w:color w:val="000000"/>
        </w:rPr>
        <w:t>Ovaj specijalistički rad prikazuje i donosi metodologiju pristupa osjetljivim temama u nastavi književnosti i hrvatskog jezika kroz uporabu različitih dramskih metoda, tehnika i lutkarskog medija kao mehanizama zaštite u radu s djecom. Osjetljivim temama u nastavi književnosti može se pristupati na brojne načine, no dramski odgoj nudi jedan od mehanizama zaštite učenika u pristupu, a sam rad prikazuje dramsko-pedagoške metode i tehnike te ostale mehanizme koji učeniku pružaju zaštitu, smanjujući njegovu izloženost i stavljajući ga na određenu udaljenost od središnjeg problema koji se propituje. Tako su detaljno opisane metode, postupci i tehnike poput igranja uloga, uokvirivanja, metafora i analogija, improvizacijske tehnike, učitelj u ulozi, forum kazalište, procesna drama, ogrtač stručnjaka, psihodramske tehnike i odgojno kazalište s razrađenim primjerima njihove konkretne primjene na određenim tekstovima i u određenim situacijama. Drugi dio rada odnosi se na primjenu i uporabu lutke kao mehanizma zaštite te su prikazane brojne prednosti njezine uporabe u nastavi, naročito u pristupu osjetljivoj temi i problematici. Detaljnije su opisani i metodički razrađeni praktični primjeri uporabe dramskih metoda i tehnika u nastavi Hrvatskoga jezika pri obradi osjetljivih tema.</w:t>
      </w:r>
    </w:p>
    <w:p w14:paraId="4239B5F3" w14:textId="77C66596" w:rsidR="0034605A" w:rsidRPr="0034605A" w:rsidRDefault="0034605A" w:rsidP="0034605A">
      <w:pPr>
        <w:pStyle w:val="NormalWeb"/>
        <w:jc w:val="both"/>
        <w:rPr>
          <w:rFonts w:asciiTheme="majorHAnsi" w:hAnsiTheme="majorHAnsi" w:cstheme="majorHAnsi"/>
          <w:color w:val="000000"/>
        </w:rPr>
      </w:pPr>
      <w:r w:rsidRPr="0034605A">
        <w:rPr>
          <w:rStyle w:val="Strong"/>
          <w:rFonts w:asciiTheme="majorHAnsi" w:hAnsiTheme="majorHAnsi" w:cstheme="majorHAnsi"/>
          <w:color w:val="000000"/>
        </w:rPr>
        <w:t>Ključne riječi:</w:t>
      </w:r>
      <w:r>
        <w:rPr>
          <w:rStyle w:val="apple-converted-space"/>
          <w:rFonts w:asciiTheme="majorHAnsi" w:hAnsiTheme="majorHAnsi" w:cstheme="majorHAnsi"/>
          <w:color w:val="000000"/>
          <w:lang w:val="hr-HR"/>
        </w:rPr>
        <w:t xml:space="preserve"> </w:t>
      </w:r>
      <w:r w:rsidRPr="0034605A">
        <w:rPr>
          <w:rStyle w:val="Emphasis"/>
          <w:rFonts w:asciiTheme="majorHAnsi" w:hAnsiTheme="majorHAnsi" w:cstheme="majorHAnsi"/>
          <w:color w:val="000000"/>
        </w:rPr>
        <w:t>osjetljive teme, dramske metode, dramske tehnike, dramsko-pedagoški postupci, mehanizmi zaštite, igranje uloga, lutka u nastavi, lutkarski medij, improvizacija, forum, procesna drama, odgojno kazalište.</w:t>
      </w:r>
    </w:p>
    <w:p w14:paraId="3B05FE86" w14:textId="77777777" w:rsidR="0034605A" w:rsidRPr="0034605A" w:rsidRDefault="0034605A" w:rsidP="0034605A">
      <w:pPr>
        <w:pStyle w:val="NormalWeb"/>
        <w:jc w:val="both"/>
        <w:rPr>
          <w:rFonts w:asciiTheme="majorHAnsi" w:hAnsiTheme="majorHAnsi" w:cstheme="majorHAnsi"/>
          <w:color w:val="000000"/>
        </w:rPr>
      </w:pPr>
      <w:r w:rsidRPr="0034605A">
        <w:rPr>
          <w:rStyle w:val="Strong"/>
          <w:rFonts w:asciiTheme="majorHAnsi" w:hAnsiTheme="majorHAnsi" w:cstheme="majorHAnsi"/>
          <w:color w:val="000000"/>
        </w:rPr>
        <w:t>Abstract</w:t>
      </w:r>
    </w:p>
    <w:p w14:paraId="70022CF3" w14:textId="4AAF0C47" w:rsidR="0034605A" w:rsidRPr="0034605A" w:rsidRDefault="0034605A" w:rsidP="0034605A">
      <w:pPr>
        <w:pStyle w:val="NormalWeb"/>
        <w:jc w:val="both"/>
        <w:rPr>
          <w:rFonts w:asciiTheme="majorHAnsi" w:hAnsiTheme="majorHAnsi" w:cstheme="majorHAnsi"/>
          <w:color w:val="000000"/>
        </w:rPr>
      </w:pPr>
      <w:r w:rsidRPr="0034605A">
        <w:rPr>
          <w:rFonts w:asciiTheme="majorHAnsi" w:hAnsiTheme="majorHAnsi" w:cstheme="majorHAnsi"/>
          <w:color w:val="000000"/>
        </w:rPr>
        <w:t>This specialist thesis shows and brings the approach to the methodology of sensitive topics in Croatian literature</w:t>
      </w:r>
      <w:r>
        <w:rPr>
          <w:rFonts w:asciiTheme="majorHAnsi" w:hAnsiTheme="majorHAnsi" w:cstheme="majorHAnsi"/>
          <w:color w:val="000000"/>
          <w:lang w:val="hr-HR"/>
        </w:rPr>
        <w:t xml:space="preserve"> </w:t>
      </w:r>
      <w:r w:rsidRPr="0034605A">
        <w:rPr>
          <w:rFonts w:asciiTheme="majorHAnsi" w:hAnsiTheme="majorHAnsi" w:cstheme="majorHAnsi"/>
          <w:color w:val="000000"/>
        </w:rPr>
        <w:t>and Croatian language in school by using different drama methods, techniques and puppet media as the mechanism of children's protection. There are many ways how can the sensitive topics be approached in learning literature, but drama education offers the mechanism of the children's protection in an approach, and the thesis itself shows drama-educational methods and techniques and other mechanisms of protection which protect pupils, reduce their exposure and place them</w:t>
      </w:r>
      <w:r>
        <w:rPr>
          <w:rFonts w:asciiTheme="majorHAnsi" w:hAnsiTheme="majorHAnsi" w:cstheme="majorHAnsi"/>
          <w:color w:val="000000"/>
          <w:lang w:val="hr-HR"/>
        </w:rPr>
        <w:t xml:space="preserve"> </w:t>
      </w:r>
      <w:r w:rsidRPr="0034605A">
        <w:rPr>
          <w:rFonts w:asciiTheme="majorHAnsi" w:hAnsiTheme="majorHAnsi" w:cstheme="majorHAnsi"/>
          <w:color w:val="000000"/>
        </w:rPr>
        <w:t>to the certain distance from the central issue which is questioned. So, in this thesis, methods are described in detail, procedures and techniques such as playing roles, framing, metaphor and analogy, improvisation techniques, a teacher in a role, forum theatre, process drama, expert's cape, psychodrama's techniques and educational theatres with elaborated examples of their specific usage on certain texts in certain situations.The second part of the thesis refers to implementation and using puppets as the mechanism of protection and many advantages are shown in their usage in class, especially in the approach to sensitive topic and issues. The practical examples of drama methods and techniques usage in processing sensitive topics in Croatian language class are described in detail and are methodically elaborate.</w:t>
      </w:r>
    </w:p>
    <w:p w14:paraId="1E83510D" w14:textId="14B47044" w:rsidR="0034605A" w:rsidRPr="0034605A" w:rsidRDefault="0034605A" w:rsidP="0034605A">
      <w:pPr>
        <w:pStyle w:val="NormalWeb"/>
        <w:jc w:val="both"/>
        <w:rPr>
          <w:rFonts w:asciiTheme="majorHAnsi" w:hAnsiTheme="majorHAnsi" w:cstheme="majorHAnsi"/>
          <w:color w:val="000000"/>
        </w:rPr>
      </w:pPr>
      <w:r w:rsidRPr="0034605A">
        <w:rPr>
          <w:rStyle w:val="Strong"/>
          <w:rFonts w:asciiTheme="majorHAnsi" w:hAnsiTheme="majorHAnsi" w:cstheme="majorHAnsi"/>
          <w:color w:val="000000"/>
        </w:rPr>
        <w:lastRenderedPageBreak/>
        <w:t>Key words</w:t>
      </w:r>
      <w:r w:rsidRPr="0034605A">
        <w:rPr>
          <w:rFonts w:asciiTheme="majorHAnsi" w:hAnsiTheme="majorHAnsi" w:cstheme="majorHAnsi"/>
          <w:color w:val="000000"/>
        </w:rPr>
        <w:t>:</w:t>
      </w:r>
      <w:r>
        <w:rPr>
          <w:rStyle w:val="apple-converted-space"/>
          <w:rFonts w:asciiTheme="majorHAnsi" w:hAnsiTheme="majorHAnsi" w:cstheme="majorHAnsi"/>
          <w:color w:val="000000"/>
          <w:lang w:val="hr-HR"/>
        </w:rPr>
        <w:t xml:space="preserve"> </w:t>
      </w:r>
      <w:r w:rsidRPr="0034605A">
        <w:rPr>
          <w:rStyle w:val="Emphasis"/>
          <w:rFonts w:asciiTheme="majorHAnsi" w:hAnsiTheme="majorHAnsi" w:cstheme="majorHAnsi"/>
          <w:color w:val="000000"/>
        </w:rPr>
        <w:t>sensitive topics, drama methods, drama techniques, drama-educational procedures, mechanism of protection, playing roles, a role, a puppet in class, puppet's media, improvisation, forum, process's drama, eduacational theatre.</w:t>
      </w:r>
    </w:p>
    <w:p w14:paraId="273F638B" w14:textId="77777777" w:rsidR="0034605A" w:rsidRPr="0034605A" w:rsidRDefault="0034605A" w:rsidP="0034605A">
      <w:pPr>
        <w:jc w:val="both"/>
        <w:rPr>
          <w:rFonts w:asciiTheme="majorHAnsi" w:hAnsiTheme="majorHAnsi" w:cstheme="majorHAnsi"/>
        </w:rPr>
      </w:pPr>
    </w:p>
    <w:sectPr w:rsidR="0034605A" w:rsidRPr="00346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5A"/>
    <w:rsid w:val="0034605A"/>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6DD51F21"/>
  <w15:chartTrackingRefBased/>
  <w15:docId w15:val="{E7886B25-7C5A-6C4F-9728-29821C8F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4605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0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605A"/>
    <w:rPr>
      <w:b/>
      <w:bCs/>
    </w:rPr>
  </w:style>
  <w:style w:type="character" w:customStyle="1" w:styleId="apple-converted-space">
    <w:name w:val="apple-converted-space"/>
    <w:basedOn w:val="DefaultParagraphFont"/>
    <w:rsid w:val="0034605A"/>
  </w:style>
  <w:style w:type="character" w:styleId="Emphasis">
    <w:name w:val="Emphasis"/>
    <w:basedOn w:val="DefaultParagraphFont"/>
    <w:uiPriority w:val="20"/>
    <w:qFormat/>
    <w:rsid w:val="0034605A"/>
    <w:rPr>
      <w:i/>
      <w:iCs/>
    </w:rPr>
  </w:style>
  <w:style w:type="character" w:customStyle="1" w:styleId="Heading5Char">
    <w:name w:val="Heading 5 Char"/>
    <w:basedOn w:val="DefaultParagraphFont"/>
    <w:link w:val="Heading5"/>
    <w:uiPriority w:val="9"/>
    <w:rsid w:val="003460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11713">
      <w:bodyDiv w:val="1"/>
      <w:marLeft w:val="0"/>
      <w:marRight w:val="0"/>
      <w:marTop w:val="0"/>
      <w:marBottom w:val="0"/>
      <w:divBdr>
        <w:top w:val="none" w:sz="0" w:space="0" w:color="auto"/>
        <w:left w:val="none" w:sz="0" w:space="0" w:color="auto"/>
        <w:bottom w:val="none" w:sz="0" w:space="0" w:color="auto"/>
        <w:right w:val="none" w:sz="0" w:space="0" w:color="auto"/>
      </w:divBdr>
    </w:div>
    <w:div w:id="20402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2021-07-16T12:22:00Z</dcterms:created>
  <dcterms:modified xsi:type="dcterms:W3CDTF">2021-07-16T12:24:00Z</dcterms:modified>
</cp:coreProperties>
</file>